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A" w:rsidRPr="007D082A" w:rsidRDefault="007D082A" w:rsidP="001E430B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32"/>
          <w:szCs w:val="28"/>
        </w:rPr>
      </w:pPr>
      <w:r w:rsidRPr="007D082A">
        <w:rPr>
          <w:rStyle w:val="a4"/>
          <w:color w:val="333333"/>
          <w:sz w:val="32"/>
          <w:szCs w:val="28"/>
        </w:rPr>
        <w:t xml:space="preserve">Предназначение </w:t>
      </w:r>
      <w:proofErr w:type="spellStart"/>
      <w:r w:rsidRPr="007D082A">
        <w:rPr>
          <w:rStyle w:val="a4"/>
          <w:color w:val="333333"/>
          <w:sz w:val="32"/>
          <w:szCs w:val="28"/>
        </w:rPr>
        <w:t>световозвращающих</w:t>
      </w:r>
      <w:proofErr w:type="spellEnd"/>
      <w:r w:rsidRPr="007D082A">
        <w:rPr>
          <w:rStyle w:val="a4"/>
          <w:color w:val="333333"/>
          <w:sz w:val="32"/>
          <w:szCs w:val="28"/>
        </w:rPr>
        <w:t xml:space="preserve"> элементов.</w:t>
      </w:r>
    </w:p>
    <w:p w:rsidR="007D082A" w:rsidRPr="007D082A" w:rsidRDefault="001E430B" w:rsidP="001E430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7D082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2385060" y="2011680"/>
            <wp:positionH relativeFrom="margin">
              <wp:align>left</wp:align>
            </wp:positionH>
            <wp:positionV relativeFrom="margin">
              <wp:align>center</wp:align>
            </wp:positionV>
            <wp:extent cx="2804795" cy="4945380"/>
            <wp:effectExtent l="0" t="0" r="0" b="7620"/>
            <wp:wrapSquare wrapText="bothSides"/>
            <wp:docPr id="1" name="Рисунок 1" descr="http://gaiminsk.by/sites/default/files/bezymyannyy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minsk.by/sites/default/files/bezymyannyy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82A" w:rsidRPr="007D082A">
        <w:rPr>
          <w:color w:val="333333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="007D082A" w:rsidRPr="007D082A">
        <w:rPr>
          <w:color w:val="333333"/>
          <w:sz w:val="28"/>
          <w:szCs w:val="28"/>
        </w:rPr>
        <w:t>Световозвращающие</w:t>
      </w:r>
      <w:proofErr w:type="spellEnd"/>
      <w:r w:rsidR="007D082A" w:rsidRPr="007D082A">
        <w:rPr>
          <w:color w:val="333333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7D082A" w:rsidRPr="007D082A" w:rsidRDefault="007D082A" w:rsidP="001E430B">
      <w:pPr>
        <w:pStyle w:val="rtecenter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7D082A" w:rsidRPr="007D082A" w:rsidRDefault="007D082A" w:rsidP="001E430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7D082A">
        <w:rPr>
          <w:color w:val="333333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7D082A">
        <w:rPr>
          <w:color w:val="333333"/>
          <w:sz w:val="28"/>
          <w:szCs w:val="28"/>
        </w:rPr>
        <w:t>световозвращатель</w:t>
      </w:r>
      <w:proofErr w:type="spellEnd"/>
      <w:r w:rsidRPr="007D082A">
        <w:rPr>
          <w:color w:val="333333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7D082A">
        <w:rPr>
          <w:color w:val="333333"/>
          <w:sz w:val="28"/>
          <w:szCs w:val="28"/>
        </w:rPr>
        <w:t>световозвращателей</w:t>
      </w:r>
      <w:proofErr w:type="spellEnd"/>
      <w:r w:rsidRPr="007D082A">
        <w:rPr>
          <w:color w:val="333333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7D082A" w:rsidRPr="007D082A" w:rsidRDefault="007D082A" w:rsidP="001E430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7D082A">
        <w:rPr>
          <w:color w:val="333333"/>
          <w:sz w:val="28"/>
          <w:szCs w:val="28"/>
        </w:rPr>
        <w:t xml:space="preserve">Во многих странах ношение </w:t>
      </w:r>
      <w:proofErr w:type="spellStart"/>
      <w:r w:rsidRPr="007D082A">
        <w:rPr>
          <w:color w:val="333333"/>
          <w:sz w:val="28"/>
          <w:szCs w:val="28"/>
        </w:rPr>
        <w:t>световозвращающих</w:t>
      </w:r>
      <w:proofErr w:type="spellEnd"/>
      <w:r w:rsidRPr="007D082A">
        <w:rPr>
          <w:color w:val="333333"/>
          <w:sz w:val="28"/>
          <w:szCs w:val="28"/>
        </w:rPr>
        <w:t xml:space="preserve"> элементов в темное время суток является обязательным как для детей, так и для взрослых. Не является исключением и </w:t>
      </w:r>
      <w:r>
        <w:rPr>
          <w:color w:val="333333"/>
          <w:sz w:val="28"/>
          <w:szCs w:val="28"/>
        </w:rPr>
        <w:t>РФ</w:t>
      </w:r>
      <w:r w:rsidRPr="007D082A">
        <w:rPr>
          <w:color w:val="333333"/>
          <w:sz w:val="28"/>
          <w:szCs w:val="28"/>
        </w:rPr>
        <w:t xml:space="preserve">. Так, согласно требований Правил дорожного движения, при движении по краю проезжей части дороги в темное время суток пешеход должен обозначить себя </w:t>
      </w:r>
      <w:proofErr w:type="spellStart"/>
      <w:r w:rsidRPr="007D082A">
        <w:rPr>
          <w:color w:val="333333"/>
          <w:sz w:val="28"/>
          <w:szCs w:val="28"/>
        </w:rPr>
        <w:t>световозвращающим</w:t>
      </w:r>
      <w:proofErr w:type="spellEnd"/>
      <w:r w:rsidRPr="007D082A">
        <w:rPr>
          <w:color w:val="333333"/>
          <w:sz w:val="28"/>
          <w:szCs w:val="28"/>
        </w:rPr>
        <w:t xml:space="preserve"> элементом (элементами); 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7D082A">
        <w:rPr>
          <w:color w:val="333333"/>
          <w:sz w:val="28"/>
          <w:szCs w:val="28"/>
        </w:rPr>
        <w:t>световозвращающим</w:t>
      </w:r>
      <w:proofErr w:type="spellEnd"/>
      <w:r w:rsidRPr="007D082A">
        <w:rPr>
          <w:color w:val="333333"/>
          <w:sz w:val="28"/>
          <w:szCs w:val="28"/>
        </w:rPr>
        <w:t xml:space="preserve"> элементом (элементами).</w:t>
      </w:r>
    </w:p>
    <w:p w:rsidR="001E430B" w:rsidRDefault="001E430B" w:rsidP="007D082A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</w:rPr>
      </w:pPr>
    </w:p>
    <w:p w:rsidR="001E430B" w:rsidRDefault="007D082A" w:rsidP="007D082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32"/>
          <w:szCs w:val="28"/>
        </w:rPr>
      </w:pPr>
      <w:r w:rsidRPr="001E430B">
        <w:rPr>
          <w:b/>
          <w:color w:val="333333"/>
          <w:sz w:val="32"/>
          <w:szCs w:val="28"/>
        </w:rPr>
        <w:t>Уважаемые родители! Убеждайте своих детей и помните сами, что в интересах пешехода, переходя проезжую часть в сумерки, в тёмное время суток или в условиях недостаточной видимости даже по пешеходному переходу, обозначить свое присутствие на дороге, дав возможность водителю вовремя остановитьс</w:t>
      </w:r>
      <w:bookmarkStart w:id="0" w:name="_GoBack"/>
      <w:bookmarkEnd w:id="0"/>
      <w:r w:rsidRPr="001E430B">
        <w:rPr>
          <w:b/>
          <w:color w:val="333333"/>
          <w:sz w:val="32"/>
          <w:szCs w:val="28"/>
        </w:rPr>
        <w:t xml:space="preserve">я. Именно </w:t>
      </w:r>
      <w:proofErr w:type="spellStart"/>
      <w:r w:rsidRPr="001E430B">
        <w:rPr>
          <w:b/>
          <w:color w:val="333333"/>
          <w:sz w:val="32"/>
          <w:szCs w:val="28"/>
        </w:rPr>
        <w:t>световозвращающие</w:t>
      </w:r>
      <w:proofErr w:type="spellEnd"/>
      <w:r w:rsidRPr="001E430B">
        <w:rPr>
          <w:b/>
          <w:color w:val="333333"/>
          <w:sz w:val="32"/>
          <w:szCs w:val="28"/>
        </w:rPr>
        <w:t xml:space="preserve"> приспособления позволяют водителю увидеть пешехода на значительном расстоянии. </w:t>
      </w:r>
    </w:p>
    <w:p w:rsidR="00926C47" w:rsidRPr="008865D6" w:rsidRDefault="007D082A" w:rsidP="008865D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32"/>
          <w:szCs w:val="28"/>
        </w:rPr>
      </w:pPr>
      <w:r w:rsidRPr="001E430B">
        <w:rPr>
          <w:b/>
          <w:color w:val="333333"/>
          <w:sz w:val="32"/>
          <w:szCs w:val="28"/>
        </w:rPr>
        <w:t>Доброго пути!</w:t>
      </w:r>
    </w:p>
    <w:sectPr w:rsidR="00926C47" w:rsidRPr="008865D6" w:rsidSect="001E4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082A"/>
    <w:rsid w:val="001E430B"/>
    <w:rsid w:val="007D082A"/>
    <w:rsid w:val="008865D6"/>
    <w:rsid w:val="00926C47"/>
    <w:rsid w:val="00D47624"/>
    <w:rsid w:val="00D6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2A"/>
    <w:rPr>
      <w:b/>
      <w:bCs/>
    </w:rPr>
  </w:style>
  <w:style w:type="paragraph" w:customStyle="1" w:styleId="rtecenter">
    <w:name w:val="rtecenter"/>
    <w:basedOn w:val="a"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2A"/>
    <w:rPr>
      <w:b/>
      <w:bCs/>
    </w:rPr>
  </w:style>
  <w:style w:type="paragraph" w:customStyle="1" w:styleId="rtecenter">
    <w:name w:val="rtecenter"/>
    <w:basedOn w:val="a"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Eugeny</cp:lastModifiedBy>
  <cp:revision>4</cp:revision>
  <cp:lastPrinted>2017-11-21T02:12:00Z</cp:lastPrinted>
  <dcterms:created xsi:type="dcterms:W3CDTF">2017-11-21T01:44:00Z</dcterms:created>
  <dcterms:modified xsi:type="dcterms:W3CDTF">2017-12-13T20:55:00Z</dcterms:modified>
</cp:coreProperties>
</file>