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79" w:rsidRPr="00F82179" w:rsidRDefault="00F82179" w:rsidP="00F82179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F82179">
        <w:rPr>
          <w:rFonts w:ascii="Times New Roman" w:hAnsi="Times New Roman" w:cs="Times New Roman"/>
          <w:b/>
          <w:i/>
          <w:sz w:val="32"/>
          <w:szCs w:val="24"/>
        </w:rPr>
        <w:t>Психологические реак</w:t>
      </w:r>
      <w:r w:rsidRPr="00F82179">
        <w:rPr>
          <w:rFonts w:ascii="Times New Roman" w:hAnsi="Times New Roman" w:cs="Times New Roman"/>
          <w:b/>
          <w:i/>
          <w:sz w:val="32"/>
          <w:szCs w:val="24"/>
        </w:rPr>
        <w:t>ции детей, переживших сексуаль</w:t>
      </w:r>
      <w:r w:rsidRPr="00F82179">
        <w:rPr>
          <w:rFonts w:ascii="Times New Roman" w:hAnsi="Times New Roman" w:cs="Times New Roman"/>
          <w:b/>
          <w:i/>
          <w:sz w:val="32"/>
          <w:szCs w:val="24"/>
        </w:rPr>
        <w:t>н</w:t>
      </w:r>
      <w:r w:rsidRPr="00F82179">
        <w:rPr>
          <w:rFonts w:ascii="Times New Roman" w:hAnsi="Times New Roman" w:cs="Times New Roman"/>
          <w:b/>
          <w:i/>
          <w:sz w:val="32"/>
          <w:szCs w:val="24"/>
        </w:rPr>
        <w:t>ое насилие:</w:t>
      </w:r>
    </w:p>
    <w:p w:rsidR="00F82179" w:rsidRDefault="00F82179" w:rsidP="00F82179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  <w:sectPr w:rsidR="00F82179" w:rsidSect="00F82179">
          <w:pgSz w:w="16838" w:h="11906" w:orient="landscape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F82179" w:rsidRPr="00F82179" w:rsidRDefault="00F82179" w:rsidP="00F82179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2179">
        <w:rPr>
          <w:rFonts w:ascii="Times New Roman" w:hAnsi="Times New Roman" w:cs="Times New Roman"/>
          <w:i/>
          <w:sz w:val="24"/>
          <w:szCs w:val="24"/>
        </w:rPr>
        <w:lastRenderedPageBreak/>
        <w:t>3 года и младше:</w:t>
      </w:r>
    </w:p>
    <w:p w:rsidR="00F82179" w:rsidRPr="00F82179" w:rsidRDefault="00F82179" w:rsidP="00F821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179">
        <w:rPr>
          <w:rFonts w:ascii="Times New Roman" w:hAnsi="Times New Roman" w:cs="Times New Roman"/>
          <w:sz w:val="24"/>
          <w:szCs w:val="24"/>
        </w:rPr>
        <w:t xml:space="preserve"> </w:t>
      </w:r>
      <w:r w:rsidRPr="00F82179">
        <w:rPr>
          <w:rFonts w:ascii="Times New Roman" w:hAnsi="Times New Roman" w:cs="Times New Roman"/>
          <w:sz w:val="24"/>
          <w:szCs w:val="24"/>
        </w:rPr>
        <w:tab/>
      </w:r>
      <w:r w:rsidRPr="00F82179">
        <w:rPr>
          <w:rFonts w:ascii="Times New Roman" w:hAnsi="Times New Roman" w:cs="Times New Roman"/>
          <w:sz w:val="24"/>
          <w:szCs w:val="24"/>
        </w:rPr>
        <w:t>Дети в этом возрасте не осознают факта насилия. Это объясняется тем, что в этом возрастном периоде личность</w:t>
      </w:r>
      <w:bookmarkStart w:id="0" w:name="_GoBack"/>
      <w:bookmarkEnd w:id="0"/>
      <w:r w:rsidRPr="00F82179">
        <w:rPr>
          <w:rFonts w:ascii="Times New Roman" w:hAnsi="Times New Roman" w:cs="Times New Roman"/>
          <w:sz w:val="24"/>
          <w:szCs w:val="24"/>
        </w:rPr>
        <w:t xml:space="preserve"> ребенка незрела и у </w:t>
      </w:r>
      <w:r w:rsidRPr="00F82179">
        <w:rPr>
          <w:rFonts w:ascii="Times New Roman" w:hAnsi="Times New Roman" w:cs="Times New Roman"/>
          <w:sz w:val="24"/>
          <w:szCs w:val="24"/>
        </w:rPr>
        <w:t>него, естественно, нет осведом</w:t>
      </w:r>
      <w:r w:rsidRPr="00F82179">
        <w:rPr>
          <w:rFonts w:ascii="Times New Roman" w:hAnsi="Times New Roman" w:cs="Times New Roman"/>
          <w:sz w:val="24"/>
          <w:szCs w:val="24"/>
        </w:rPr>
        <w:t>ленности в вопросах не т</w:t>
      </w:r>
      <w:r w:rsidRPr="00F82179">
        <w:rPr>
          <w:rFonts w:ascii="Times New Roman" w:hAnsi="Times New Roman" w:cs="Times New Roman"/>
          <w:sz w:val="24"/>
          <w:szCs w:val="24"/>
        </w:rPr>
        <w:t>олько взаимоотношения между по</w:t>
      </w:r>
      <w:r w:rsidRPr="00F82179">
        <w:rPr>
          <w:rFonts w:ascii="Times New Roman" w:hAnsi="Times New Roman" w:cs="Times New Roman"/>
          <w:sz w:val="24"/>
          <w:szCs w:val="24"/>
        </w:rPr>
        <w:t>лами, но и родственников вообще. Ребенок подчиняется взрослому, не понимая зна</w:t>
      </w:r>
      <w:r w:rsidRPr="00F82179">
        <w:rPr>
          <w:rFonts w:ascii="Times New Roman" w:hAnsi="Times New Roman" w:cs="Times New Roman"/>
          <w:sz w:val="24"/>
          <w:szCs w:val="24"/>
        </w:rPr>
        <w:t>чения производимых над ним дей</w:t>
      </w:r>
      <w:r w:rsidRPr="00F82179">
        <w:rPr>
          <w:rFonts w:ascii="Times New Roman" w:hAnsi="Times New Roman" w:cs="Times New Roman"/>
          <w:sz w:val="24"/>
          <w:szCs w:val="24"/>
        </w:rPr>
        <w:t>ствий. Он может восприн</w:t>
      </w:r>
      <w:r w:rsidRPr="00F82179">
        <w:rPr>
          <w:rFonts w:ascii="Times New Roman" w:hAnsi="Times New Roman" w:cs="Times New Roman"/>
          <w:sz w:val="24"/>
          <w:szCs w:val="24"/>
        </w:rPr>
        <w:t>имать их как неприятные, но не</w:t>
      </w:r>
      <w:r w:rsidRPr="00F82179">
        <w:rPr>
          <w:rFonts w:ascii="Times New Roman" w:hAnsi="Times New Roman" w:cs="Times New Roman"/>
          <w:sz w:val="24"/>
          <w:szCs w:val="24"/>
        </w:rPr>
        <w:t xml:space="preserve">опасные игры. Тем не менее, поведение даже таких маленьких детей в отношении насильника меняется: они </w:t>
      </w:r>
      <w:r w:rsidRPr="00F82179">
        <w:rPr>
          <w:rFonts w:ascii="Times New Roman" w:hAnsi="Times New Roman" w:cs="Times New Roman"/>
          <w:sz w:val="24"/>
          <w:szCs w:val="24"/>
        </w:rPr>
        <w:t>избегают кон</w:t>
      </w:r>
      <w:r w:rsidRPr="00F82179">
        <w:rPr>
          <w:rFonts w:ascii="Times New Roman" w:hAnsi="Times New Roman" w:cs="Times New Roman"/>
          <w:sz w:val="24"/>
          <w:szCs w:val="24"/>
        </w:rPr>
        <w:t>такта с ним, начинают пла</w:t>
      </w:r>
      <w:r w:rsidRPr="00F82179">
        <w:rPr>
          <w:rFonts w:ascii="Times New Roman" w:hAnsi="Times New Roman" w:cs="Times New Roman"/>
          <w:sz w:val="24"/>
          <w:szCs w:val="24"/>
        </w:rPr>
        <w:t>кать при его приближении, назы</w:t>
      </w:r>
      <w:r w:rsidRPr="00F82179">
        <w:rPr>
          <w:rFonts w:ascii="Times New Roman" w:hAnsi="Times New Roman" w:cs="Times New Roman"/>
          <w:sz w:val="24"/>
          <w:szCs w:val="24"/>
        </w:rPr>
        <w:t>вают «плохим», «страшным», «волком».</w:t>
      </w:r>
    </w:p>
    <w:p w:rsidR="00F82179" w:rsidRPr="00F82179" w:rsidRDefault="00F82179" w:rsidP="00F8217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179">
        <w:rPr>
          <w:rFonts w:ascii="Times New Roman" w:hAnsi="Times New Roman" w:cs="Times New Roman"/>
          <w:sz w:val="24"/>
          <w:szCs w:val="24"/>
        </w:rPr>
        <w:t>У детей может быть ноч</w:t>
      </w:r>
      <w:r w:rsidRPr="00F82179">
        <w:rPr>
          <w:rFonts w:ascii="Times New Roman" w:hAnsi="Times New Roman" w:cs="Times New Roman"/>
          <w:sz w:val="24"/>
          <w:szCs w:val="24"/>
        </w:rPr>
        <w:t>ное недержание мочи и кала, по</w:t>
      </w:r>
      <w:r w:rsidRPr="00F82179">
        <w:rPr>
          <w:rFonts w:ascii="Times New Roman" w:hAnsi="Times New Roman" w:cs="Times New Roman"/>
          <w:sz w:val="24"/>
          <w:szCs w:val="24"/>
        </w:rPr>
        <w:t>вышенная потливость, мас</w:t>
      </w:r>
      <w:r w:rsidRPr="00F82179">
        <w:rPr>
          <w:rFonts w:ascii="Times New Roman" w:hAnsi="Times New Roman" w:cs="Times New Roman"/>
          <w:sz w:val="24"/>
          <w:szCs w:val="24"/>
        </w:rPr>
        <w:t>турбация, тревожность и снижен</w:t>
      </w:r>
      <w:r w:rsidRPr="00F82179">
        <w:rPr>
          <w:rFonts w:ascii="Times New Roman" w:hAnsi="Times New Roman" w:cs="Times New Roman"/>
          <w:sz w:val="24"/>
          <w:szCs w:val="24"/>
        </w:rPr>
        <w:t>ный фон настроения. В поведении проявляется агрессивность и импульсивность с потерей ощущения опасности. Фантазии  в играх отличают скудностью содержания и монотонностью с оттенком сексуальной направленности. В играх такие дети часто перевоплощаются в животных, т. е. имеют место эл</w:t>
      </w:r>
      <w:proofErr w:type="gramStart"/>
      <w:r w:rsidRPr="00F8217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82179">
        <w:rPr>
          <w:rFonts w:ascii="Times New Roman" w:hAnsi="Times New Roman" w:cs="Times New Roman"/>
          <w:sz w:val="24"/>
          <w:szCs w:val="24"/>
        </w:rPr>
        <w:t xml:space="preserve"> менты деперсонализации. Находясь в образе того или иного животного длительное время, </w:t>
      </w:r>
      <w:r w:rsidRPr="00F82179">
        <w:rPr>
          <w:rFonts w:ascii="Times New Roman" w:hAnsi="Times New Roman" w:cs="Times New Roman"/>
          <w:sz w:val="24"/>
          <w:szCs w:val="24"/>
        </w:rPr>
        <w:t>они требуют к себе и соответст</w:t>
      </w:r>
      <w:r w:rsidRPr="00F82179">
        <w:rPr>
          <w:rFonts w:ascii="Times New Roman" w:hAnsi="Times New Roman" w:cs="Times New Roman"/>
          <w:sz w:val="24"/>
          <w:szCs w:val="24"/>
        </w:rPr>
        <w:t>венного отношения окружающих. Отмечаются трудности концентрации внимания, ле</w:t>
      </w:r>
      <w:r w:rsidRPr="00F82179">
        <w:rPr>
          <w:rFonts w:ascii="Times New Roman" w:hAnsi="Times New Roman" w:cs="Times New Roman"/>
          <w:sz w:val="24"/>
          <w:szCs w:val="24"/>
        </w:rPr>
        <w:t>гкая задержка развития познава</w:t>
      </w:r>
      <w:r w:rsidRPr="00F82179">
        <w:rPr>
          <w:rFonts w:ascii="Times New Roman" w:hAnsi="Times New Roman" w:cs="Times New Roman"/>
          <w:sz w:val="24"/>
          <w:szCs w:val="24"/>
        </w:rPr>
        <w:t>тельных функций.</w:t>
      </w:r>
    </w:p>
    <w:p w:rsidR="00F82179" w:rsidRPr="00F82179" w:rsidRDefault="00F82179" w:rsidP="00F8217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2179">
        <w:rPr>
          <w:rFonts w:ascii="Times New Roman" w:hAnsi="Times New Roman" w:cs="Times New Roman"/>
          <w:i/>
          <w:sz w:val="24"/>
          <w:szCs w:val="24"/>
        </w:rPr>
        <w:lastRenderedPageBreak/>
        <w:t>4–6 лет:</w:t>
      </w:r>
    </w:p>
    <w:p w:rsidR="00F82179" w:rsidRPr="00F82179" w:rsidRDefault="00F82179" w:rsidP="00F8217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2179">
        <w:rPr>
          <w:rFonts w:ascii="Times New Roman" w:hAnsi="Times New Roman" w:cs="Times New Roman"/>
          <w:sz w:val="24"/>
          <w:szCs w:val="24"/>
        </w:rPr>
        <w:t>У детей изменения в психическом состоянии проявляются более отчетливо</w:t>
      </w:r>
      <w:r w:rsidRPr="00F82179">
        <w:rPr>
          <w:rFonts w:ascii="Times New Roman" w:hAnsi="Times New Roman" w:cs="Times New Roman"/>
          <w:sz w:val="24"/>
          <w:szCs w:val="24"/>
        </w:rPr>
        <w:t>. На первый план выступает сни</w:t>
      </w:r>
      <w:r w:rsidRPr="00F82179">
        <w:rPr>
          <w:rFonts w:ascii="Times New Roman" w:hAnsi="Times New Roman" w:cs="Times New Roman"/>
          <w:sz w:val="24"/>
          <w:szCs w:val="24"/>
        </w:rPr>
        <w:t>жение настроения, на фоне которого в поведении можно о</w:t>
      </w:r>
      <w:proofErr w:type="gramStart"/>
      <w:r w:rsidRPr="00F82179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F82179">
        <w:rPr>
          <w:rFonts w:ascii="Times New Roman" w:hAnsi="Times New Roman" w:cs="Times New Roman"/>
          <w:sz w:val="24"/>
          <w:szCs w:val="24"/>
        </w:rPr>
        <w:t xml:space="preserve"> метить не соответствующие возрасту сексуальные интересы. Девочки могут оголяться, садиться на колени незнакомым мужчинам, прижиматься к ним. Игры и фантазии также носят откровенно сексуальный ха</w:t>
      </w:r>
      <w:r w:rsidRPr="00F82179">
        <w:rPr>
          <w:rFonts w:ascii="Times New Roman" w:hAnsi="Times New Roman" w:cs="Times New Roman"/>
          <w:sz w:val="24"/>
          <w:szCs w:val="24"/>
        </w:rPr>
        <w:t>рактер с наличием элементов аг</w:t>
      </w:r>
      <w:r w:rsidRPr="00F82179">
        <w:rPr>
          <w:rFonts w:ascii="Times New Roman" w:hAnsi="Times New Roman" w:cs="Times New Roman"/>
          <w:sz w:val="24"/>
          <w:szCs w:val="24"/>
        </w:rPr>
        <w:t xml:space="preserve">рессии (вырыванием у кукол рук и ног, разрыванием одежды). Многие дети проявляют не только особую доверчивость, но иногда и полное подчинение </w:t>
      </w:r>
      <w:r w:rsidRPr="00F82179">
        <w:rPr>
          <w:rFonts w:ascii="Times New Roman" w:hAnsi="Times New Roman" w:cs="Times New Roman"/>
          <w:sz w:val="24"/>
          <w:szCs w:val="24"/>
        </w:rPr>
        <w:t>насильнику. При более подроб</w:t>
      </w:r>
      <w:r w:rsidRPr="00F82179">
        <w:rPr>
          <w:rFonts w:ascii="Times New Roman" w:hAnsi="Times New Roman" w:cs="Times New Roman"/>
          <w:sz w:val="24"/>
          <w:szCs w:val="24"/>
        </w:rPr>
        <w:t>ном анализе этой стороны их поведения можно выявить,   что</w:t>
      </w:r>
    </w:p>
    <w:p w:rsidR="00F82179" w:rsidRPr="00F82179" w:rsidRDefault="00F82179" w:rsidP="00F821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E19" w:rsidRPr="00F82179" w:rsidRDefault="00F82179" w:rsidP="00F821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179">
        <w:rPr>
          <w:rFonts w:ascii="Times New Roman" w:hAnsi="Times New Roman" w:cs="Times New Roman"/>
          <w:sz w:val="24"/>
          <w:szCs w:val="24"/>
        </w:rPr>
        <w:t>дети испытывают сложны</w:t>
      </w:r>
      <w:r w:rsidRPr="00F82179">
        <w:rPr>
          <w:rFonts w:ascii="Times New Roman" w:hAnsi="Times New Roman" w:cs="Times New Roman"/>
          <w:sz w:val="24"/>
          <w:szCs w:val="24"/>
        </w:rPr>
        <w:t>е и амбивалентные чувства к на</w:t>
      </w:r>
      <w:r w:rsidRPr="00F82179">
        <w:rPr>
          <w:rFonts w:ascii="Times New Roman" w:hAnsi="Times New Roman" w:cs="Times New Roman"/>
          <w:sz w:val="24"/>
          <w:szCs w:val="24"/>
        </w:rPr>
        <w:t>сильнику. Интерес к тайне, связывающей их с насильником (последний, как правило, индуцирует восприятие ребенком необходимости скрытности отношений такого рода), страх открытия ее другими, одновременно привязанность к нему и боязнь его, особенно если э</w:t>
      </w:r>
      <w:r w:rsidRPr="00F82179">
        <w:rPr>
          <w:rFonts w:ascii="Times New Roman" w:hAnsi="Times New Roman" w:cs="Times New Roman"/>
          <w:sz w:val="24"/>
          <w:szCs w:val="24"/>
        </w:rPr>
        <w:t>то близкий родственник. У маль</w:t>
      </w:r>
      <w:r w:rsidRPr="00F82179">
        <w:rPr>
          <w:rFonts w:ascii="Times New Roman" w:hAnsi="Times New Roman" w:cs="Times New Roman"/>
          <w:sz w:val="24"/>
          <w:szCs w:val="24"/>
        </w:rPr>
        <w:t xml:space="preserve">чиков задерживается формирование стереотипа </w:t>
      </w:r>
      <w:proofErr w:type="spellStart"/>
      <w:r w:rsidRPr="00F82179">
        <w:rPr>
          <w:rFonts w:ascii="Times New Roman" w:hAnsi="Times New Roman" w:cs="Times New Roman"/>
          <w:sz w:val="24"/>
          <w:szCs w:val="24"/>
        </w:rPr>
        <w:t>полоролевого</w:t>
      </w:r>
      <w:proofErr w:type="spellEnd"/>
      <w:r w:rsidRPr="00F82179">
        <w:rPr>
          <w:rFonts w:ascii="Times New Roman" w:hAnsi="Times New Roman" w:cs="Times New Roman"/>
          <w:sz w:val="24"/>
          <w:szCs w:val="24"/>
        </w:rPr>
        <w:t xml:space="preserve"> поведения. У многих детей э</w:t>
      </w:r>
      <w:r w:rsidRPr="00F82179">
        <w:rPr>
          <w:rFonts w:ascii="Times New Roman" w:hAnsi="Times New Roman" w:cs="Times New Roman"/>
          <w:sz w:val="24"/>
          <w:szCs w:val="24"/>
        </w:rPr>
        <w:t>того возраста беспокойный, пре</w:t>
      </w:r>
      <w:r w:rsidRPr="00F82179">
        <w:rPr>
          <w:rFonts w:ascii="Times New Roman" w:hAnsi="Times New Roman" w:cs="Times New Roman"/>
          <w:sz w:val="24"/>
          <w:szCs w:val="24"/>
        </w:rPr>
        <w:t>рывистый сон с устрашающими сновидениями, отмечаются неприятные ощущения в об</w:t>
      </w:r>
      <w:r w:rsidRPr="00F82179">
        <w:rPr>
          <w:rFonts w:ascii="Times New Roman" w:hAnsi="Times New Roman" w:cs="Times New Roman"/>
          <w:sz w:val="24"/>
          <w:szCs w:val="24"/>
        </w:rPr>
        <w:t xml:space="preserve">ласти живота, периодически </w:t>
      </w:r>
      <w:proofErr w:type="spellStart"/>
      <w:r w:rsidRPr="00F82179">
        <w:rPr>
          <w:rFonts w:ascii="Times New Roman" w:hAnsi="Times New Roman" w:cs="Times New Roman"/>
          <w:sz w:val="24"/>
          <w:szCs w:val="24"/>
        </w:rPr>
        <w:t>эну</w:t>
      </w:r>
      <w:r w:rsidRPr="00F82179">
        <w:rPr>
          <w:rFonts w:ascii="Times New Roman" w:hAnsi="Times New Roman" w:cs="Times New Roman"/>
          <w:sz w:val="24"/>
          <w:szCs w:val="24"/>
        </w:rPr>
        <w:t>рез</w:t>
      </w:r>
      <w:proofErr w:type="spellEnd"/>
      <w:r w:rsidRPr="00F821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2179">
        <w:rPr>
          <w:rFonts w:ascii="Times New Roman" w:hAnsi="Times New Roman" w:cs="Times New Roman"/>
          <w:sz w:val="24"/>
          <w:szCs w:val="24"/>
        </w:rPr>
        <w:t>энкопрез</w:t>
      </w:r>
      <w:proofErr w:type="spellEnd"/>
      <w:r w:rsidRPr="00F82179">
        <w:rPr>
          <w:rFonts w:ascii="Times New Roman" w:hAnsi="Times New Roman" w:cs="Times New Roman"/>
          <w:sz w:val="24"/>
          <w:szCs w:val="24"/>
        </w:rPr>
        <w:t xml:space="preserve">, удерживание </w:t>
      </w:r>
      <w:r w:rsidRPr="00F82179">
        <w:rPr>
          <w:rFonts w:ascii="Times New Roman" w:hAnsi="Times New Roman" w:cs="Times New Roman"/>
          <w:sz w:val="24"/>
          <w:szCs w:val="24"/>
        </w:rPr>
        <w:t>стула. У некоторых из них отме</w:t>
      </w:r>
      <w:r w:rsidRPr="00F82179">
        <w:rPr>
          <w:rFonts w:ascii="Times New Roman" w:hAnsi="Times New Roman" w:cs="Times New Roman"/>
          <w:sz w:val="24"/>
          <w:szCs w:val="24"/>
        </w:rPr>
        <w:t xml:space="preserve">чались </w:t>
      </w:r>
      <w:r w:rsidRPr="00F82179">
        <w:rPr>
          <w:rFonts w:ascii="Times New Roman" w:hAnsi="Times New Roman" w:cs="Times New Roman"/>
          <w:sz w:val="24"/>
          <w:szCs w:val="24"/>
        </w:rPr>
        <w:lastRenderedPageBreak/>
        <w:t>патологически привычные действия: дети сосали пальцы, грызли ногти, мастурбировали.</w:t>
      </w:r>
    </w:p>
    <w:p w:rsidR="00F82179" w:rsidRPr="00F82179" w:rsidRDefault="00F82179" w:rsidP="00F82179">
      <w:pPr>
        <w:pStyle w:val="a3"/>
        <w:spacing w:line="360" w:lineRule="auto"/>
        <w:ind w:left="107" w:right="108" w:firstLine="398"/>
        <w:rPr>
          <w:i/>
          <w:sz w:val="24"/>
          <w:szCs w:val="24"/>
          <w:lang w:val="ru-RU"/>
        </w:rPr>
      </w:pPr>
      <w:r w:rsidRPr="00F82179">
        <w:rPr>
          <w:i/>
          <w:sz w:val="24"/>
          <w:szCs w:val="24"/>
          <w:lang w:val="ru-RU"/>
        </w:rPr>
        <w:t>7–10 лет:</w:t>
      </w:r>
    </w:p>
    <w:p w:rsidR="00F82179" w:rsidRPr="00F82179" w:rsidRDefault="00F82179" w:rsidP="00F82179">
      <w:pPr>
        <w:pStyle w:val="a3"/>
        <w:spacing w:line="360" w:lineRule="auto"/>
        <w:ind w:left="107" w:right="108" w:firstLine="398"/>
        <w:jc w:val="both"/>
        <w:rPr>
          <w:sz w:val="24"/>
          <w:szCs w:val="24"/>
          <w:lang w:val="ru-RU"/>
        </w:rPr>
      </w:pPr>
      <w:r w:rsidRPr="00F82179">
        <w:rPr>
          <w:sz w:val="24"/>
          <w:szCs w:val="24"/>
          <w:lang w:val="ru-RU"/>
        </w:rPr>
        <w:t>Дети отличаются выраженностью аффективных расстрой</w:t>
      </w:r>
      <w:proofErr w:type="gramStart"/>
      <w:r w:rsidRPr="00F82179">
        <w:rPr>
          <w:sz w:val="24"/>
          <w:szCs w:val="24"/>
          <w:lang w:val="ru-RU"/>
        </w:rPr>
        <w:t>ств с пр</w:t>
      </w:r>
      <w:proofErr w:type="gramEnd"/>
      <w:r w:rsidRPr="00F82179">
        <w:rPr>
          <w:sz w:val="24"/>
          <w:szCs w:val="24"/>
          <w:lang w:val="ru-RU"/>
        </w:rPr>
        <w:t xml:space="preserve">еобладанием </w:t>
      </w:r>
      <w:proofErr w:type="spellStart"/>
      <w:r w:rsidRPr="00F82179">
        <w:rPr>
          <w:sz w:val="24"/>
          <w:szCs w:val="24"/>
          <w:lang w:val="ru-RU"/>
        </w:rPr>
        <w:t>астенодепрессивных</w:t>
      </w:r>
      <w:proofErr w:type="spellEnd"/>
      <w:r w:rsidRPr="00F82179">
        <w:rPr>
          <w:sz w:val="24"/>
          <w:szCs w:val="24"/>
          <w:lang w:val="ru-RU"/>
        </w:rPr>
        <w:t xml:space="preserve"> состояний. Могут иметь место аутистич</w:t>
      </w:r>
      <w:r w:rsidRPr="00F82179">
        <w:rPr>
          <w:sz w:val="24"/>
          <w:szCs w:val="24"/>
          <w:lang w:val="ru-RU"/>
        </w:rPr>
        <w:t>еские проявления в виде наруше</w:t>
      </w:r>
      <w:r w:rsidRPr="00F82179">
        <w:rPr>
          <w:sz w:val="24"/>
          <w:szCs w:val="24"/>
          <w:lang w:val="ru-RU"/>
        </w:rPr>
        <w:t xml:space="preserve">ния </w:t>
      </w:r>
      <w:proofErr w:type="spellStart"/>
      <w:r w:rsidRPr="00F82179">
        <w:rPr>
          <w:sz w:val="24"/>
          <w:szCs w:val="24"/>
          <w:lang w:val="ru-RU"/>
        </w:rPr>
        <w:t>коммуникативности</w:t>
      </w:r>
      <w:proofErr w:type="spellEnd"/>
      <w:r w:rsidRPr="00F82179">
        <w:rPr>
          <w:sz w:val="24"/>
          <w:szCs w:val="24"/>
          <w:lang w:val="ru-RU"/>
        </w:rPr>
        <w:t>, избе</w:t>
      </w:r>
      <w:r w:rsidRPr="00F82179">
        <w:rPr>
          <w:sz w:val="24"/>
          <w:szCs w:val="24"/>
          <w:lang w:val="ru-RU"/>
        </w:rPr>
        <w:t>гание сверстников, отказ от по</w:t>
      </w:r>
      <w:r w:rsidRPr="00F82179">
        <w:rPr>
          <w:sz w:val="24"/>
          <w:szCs w:val="24"/>
          <w:lang w:val="ru-RU"/>
        </w:rPr>
        <w:t>сещения школы. Кроме того,</w:t>
      </w:r>
      <w:r w:rsidRPr="00F82179">
        <w:rPr>
          <w:sz w:val="24"/>
          <w:szCs w:val="24"/>
          <w:lang w:val="ru-RU"/>
        </w:rPr>
        <w:t xml:space="preserve"> такие дети демонстрируют неко</w:t>
      </w:r>
      <w:r w:rsidRPr="00F82179">
        <w:rPr>
          <w:sz w:val="24"/>
          <w:szCs w:val="24"/>
          <w:lang w:val="ru-RU"/>
        </w:rPr>
        <w:t>торое снижение познаватель</w:t>
      </w:r>
      <w:r w:rsidRPr="00F82179">
        <w:rPr>
          <w:sz w:val="24"/>
          <w:szCs w:val="24"/>
          <w:lang w:val="ru-RU"/>
        </w:rPr>
        <w:t>ной деятельности в процессе за</w:t>
      </w:r>
      <w:r w:rsidRPr="00F82179">
        <w:rPr>
          <w:sz w:val="24"/>
          <w:szCs w:val="24"/>
          <w:lang w:val="ru-RU"/>
        </w:rPr>
        <w:t>нятий, ухудшение успевае</w:t>
      </w:r>
      <w:r w:rsidRPr="00F82179">
        <w:rPr>
          <w:sz w:val="24"/>
          <w:szCs w:val="24"/>
          <w:lang w:val="ru-RU"/>
        </w:rPr>
        <w:t>мости. У них усиливаются прояв</w:t>
      </w:r>
      <w:r w:rsidRPr="00F82179">
        <w:rPr>
          <w:sz w:val="24"/>
          <w:szCs w:val="24"/>
          <w:lang w:val="ru-RU"/>
        </w:rPr>
        <w:t xml:space="preserve">ления </w:t>
      </w:r>
      <w:proofErr w:type="spellStart"/>
      <w:r w:rsidRPr="00F82179">
        <w:rPr>
          <w:sz w:val="24"/>
          <w:szCs w:val="24"/>
          <w:lang w:val="ru-RU"/>
        </w:rPr>
        <w:t>деперсонализационных</w:t>
      </w:r>
      <w:proofErr w:type="spellEnd"/>
      <w:r w:rsidRPr="00F82179">
        <w:rPr>
          <w:sz w:val="24"/>
          <w:szCs w:val="24"/>
          <w:lang w:val="ru-RU"/>
        </w:rPr>
        <w:t xml:space="preserve"> расстройств, особенно у детей до девяти лет. Это выражается в перевоплощении в животных и птиц, причем в некоторых случаях такие состояния могут быть достаточно длительн</w:t>
      </w:r>
      <w:r w:rsidRPr="00F82179">
        <w:rPr>
          <w:sz w:val="24"/>
          <w:szCs w:val="24"/>
          <w:lang w:val="ru-RU"/>
        </w:rPr>
        <w:t>ыми, глубокими и аффективно на</w:t>
      </w:r>
      <w:r w:rsidRPr="00F82179">
        <w:rPr>
          <w:sz w:val="24"/>
          <w:szCs w:val="24"/>
          <w:lang w:val="ru-RU"/>
        </w:rPr>
        <w:t>сыщенными. В некоторых с</w:t>
      </w:r>
      <w:r w:rsidRPr="00F82179">
        <w:rPr>
          <w:sz w:val="24"/>
          <w:szCs w:val="24"/>
          <w:lang w:val="ru-RU"/>
        </w:rPr>
        <w:t>лучаях могут индуцировать соот</w:t>
      </w:r>
      <w:r w:rsidRPr="00F82179">
        <w:rPr>
          <w:sz w:val="24"/>
          <w:szCs w:val="24"/>
          <w:lang w:val="ru-RU"/>
        </w:rPr>
        <w:t>ветствующее поведение у других детей.</w:t>
      </w:r>
    </w:p>
    <w:p w:rsidR="00F82179" w:rsidRPr="00F82179" w:rsidRDefault="00F82179" w:rsidP="00F82179">
      <w:pPr>
        <w:jc w:val="both"/>
        <w:rPr>
          <w:rFonts w:ascii="Times New Roman" w:hAnsi="Times New Roman" w:cs="Times New Roman"/>
        </w:rPr>
      </w:pPr>
    </w:p>
    <w:sectPr w:rsidR="00F82179" w:rsidRPr="00F82179" w:rsidSect="00F82179">
      <w:type w:val="continuous"/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7F25"/>
    <w:multiLevelType w:val="hybridMultilevel"/>
    <w:tmpl w:val="E54C15BE"/>
    <w:lvl w:ilvl="0" w:tplc="907444D6">
      <w:numFmt w:val="bullet"/>
      <w:lvlText w:val="–"/>
      <w:lvlJc w:val="left"/>
      <w:pPr>
        <w:ind w:left="108" w:hanging="19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05A4DC4">
      <w:numFmt w:val="bullet"/>
      <w:lvlText w:val="•"/>
      <w:lvlJc w:val="left"/>
      <w:pPr>
        <w:ind w:left="702" w:hanging="192"/>
      </w:pPr>
      <w:rPr>
        <w:rFonts w:hint="default"/>
      </w:rPr>
    </w:lvl>
    <w:lvl w:ilvl="2" w:tplc="D99CD100">
      <w:numFmt w:val="bullet"/>
      <w:lvlText w:val="•"/>
      <w:lvlJc w:val="left"/>
      <w:pPr>
        <w:ind w:left="1304" w:hanging="192"/>
      </w:pPr>
      <w:rPr>
        <w:rFonts w:hint="default"/>
      </w:rPr>
    </w:lvl>
    <w:lvl w:ilvl="3" w:tplc="6D44673A">
      <w:numFmt w:val="bullet"/>
      <w:lvlText w:val="•"/>
      <w:lvlJc w:val="left"/>
      <w:pPr>
        <w:ind w:left="1906" w:hanging="192"/>
      </w:pPr>
      <w:rPr>
        <w:rFonts w:hint="default"/>
      </w:rPr>
    </w:lvl>
    <w:lvl w:ilvl="4" w:tplc="85044FF8">
      <w:numFmt w:val="bullet"/>
      <w:lvlText w:val="•"/>
      <w:lvlJc w:val="left"/>
      <w:pPr>
        <w:ind w:left="2508" w:hanging="192"/>
      </w:pPr>
      <w:rPr>
        <w:rFonts w:hint="default"/>
      </w:rPr>
    </w:lvl>
    <w:lvl w:ilvl="5" w:tplc="4E2A183C">
      <w:numFmt w:val="bullet"/>
      <w:lvlText w:val="•"/>
      <w:lvlJc w:val="left"/>
      <w:pPr>
        <w:ind w:left="3110" w:hanging="192"/>
      </w:pPr>
      <w:rPr>
        <w:rFonts w:hint="default"/>
      </w:rPr>
    </w:lvl>
    <w:lvl w:ilvl="6" w:tplc="3F9468A4">
      <w:numFmt w:val="bullet"/>
      <w:lvlText w:val="•"/>
      <w:lvlJc w:val="left"/>
      <w:pPr>
        <w:ind w:left="3712" w:hanging="192"/>
      </w:pPr>
      <w:rPr>
        <w:rFonts w:hint="default"/>
      </w:rPr>
    </w:lvl>
    <w:lvl w:ilvl="7" w:tplc="EF0E7B24">
      <w:numFmt w:val="bullet"/>
      <w:lvlText w:val="•"/>
      <w:lvlJc w:val="left"/>
      <w:pPr>
        <w:ind w:left="4314" w:hanging="192"/>
      </w:pPr>
      <w:rPr>
        <w:rFonts w:hint="default"/>
      </w:rPr>
    </w:lvl>
    <w:lvl w:ilvl="8" w:tplc="84ECD34C">
      <w:numFmt w:val="bullet"/>
      <w:lvlText w:val="•"/>
      <w:lvlJc w:val="left"/>
      <w:pPr>
        <w:ind w:left="4916" w:hanging="192"/>
      </w:pPr>
      <w:rPr>
        <w:rFonts w:hint="default"/>
      </w:rPr>
    </w:lvl>
  </w:abstractNum>
  <w:abstractNum w:abstractNumId="1">
    <w:nsid w:val="66545E48"/>
    <w:multiLevelType w:val="hybridMultilevel"/>
    <w:tmpl w:val="6912774A"/>
    <w:lvl w:ilvl="0" w:tplc="F7A88502">
      <w:numFmt w:val="bullet"/>
      <w:lvlText w:val="–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A86F5A2">
      <w:numFmt w:val="bullet"/>
      <w:lvlText w:val="•"/>
      <w:lvlJc w:val="left"/>
      <w:pPr>
        <w:ind w:left="702" w:hanging="164"/>
      </w:pPr>
      <w:rPr>
        <w:rFonts w:hint="default"/>
      </w:rPr>
    </w:lvl>
    <w:lvl w:ilvl="2" w:tplc="F508C938">
      <w:numFmt w:val="bullet"/>
      <w:lvlText w:val="•"/>
      <w:lvlJc w:val="left"/>
      <w:pPr>
        <w:ind w:left="1304" w:hanging="164"/>
      </w:pPr>
      <w:rPr>
        <w:rFonts w:hint="default"/>
      </w:rPr>
    </w:lvl>
    <w:lvl w:ilvl="3" w:tplc="07105332">
      <w:numFmt w:val="bullet"/>
      <w:lvlText w:val="•"/>
      <w:lvlJc w:val="left"/>
      <w:pPr>
        <w:ind w:left="1906" w:hanging="164"/>
      </w:pPr>
      <w:rPr>
        <w:rFonts w:hint="default"/>
      </w:rPr>
    </w:lvl>
    <w:lvl w:ilvl="4" w:tplc="3A74DC7E">
      <w:numFmt w:val="bullet"/>
      <w:lvlText w:val="•"/>
      <w:lvlJc w:val="left"/>
      <w:pPr>
        <w:ind w:left="2508" w:hanging="164"/>
      </w:pPr>
      <w:rPr>
        <w:rFonts w:hint="default"/>
      </w:rPr>
    </w:lvl>
    <w:lvl w:ilvl="5" w:tplc="605AD098">
      <w:numFmt w:val="bullet"/>
      <w:lvlText w:val="•"/>
      <w:lvlJc w:val="left"/>
      <w:pPr>
        <w:ind w:left="3110" w:hanging="164"/>
      </w:pPr>
      <w:rPr>
        <w:rFonts w:hint="default"/>
      </w:rPr>
    </w:lvl>
    <w:lvl w:ilvl="6" w:tplc="0952FA9E">
      <w:numFmt w:val="bullet"/>
      <w:lvlText w:val="•"/>
      <w:lvlJc w:val="left"/>
      <w:pPr>
        <w:ind w:left="3712" w:hanging="164"/>
      </w:pPr>
      <w:rPr>
        <w:rFonts w:hint="default"/>
      </w:rPr>
    </w:lvl>
    <w:lvl w:ilvl="7" w:tplc="2AFEB290">
      <w:numFmt w:val="bullet"/>
      <w:lvlText w:val="•"/>
      <w:lvlJc w:val="left"/>
      <w:pPr>
        <w:ind w:left="4314" w:hanging="164"/>
      </w:pPr>
      <w:rPr>
        <w:rFonts w:hint="default"/>
      </w:rPr>
    </w:lvl>
    <w:lvl w:ilvl="8" w:tplc="D7C649FA">
      <w:numFmt w:val="bullet"/>
      <w:lvlText w:val="•"/>
      <w:lvlJc w:val="left"/>
      <w:pPr>
        <w:ind w:left="4916" w:hanging="16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64"/>
    <w:rsid w:val="00442BD9"/>
    <w:rsid w:val="00601BCF"/>
    <w:rsid w:val="00735E19"/>
    <w:rsid w:val="00833A64"/>
    <w:rsid w:val="00F65733"/>
    <w:rsid w:val="00F8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33A6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33A64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1"/>
    <w:qFormat/>
    <w:rsid w:val="00833A64"/>
    <w:pPr>
      <w:widowControl w:val="0"/>
      <w:spacing w:after="0" w:line="240" w:lineRule="auto"/>
      <w:ind w:left="108" w:firstLine="398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33A6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33A64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1"/>
    <w:qFormat/>
    <w:rsid w:val="00833A64"/>
    <w:pPr>
      <w:widowControl w:val="0"/>
      <w:spacing w:after="0" w:line="240" w:lineRule="auto"/>
      <w:ind w:left="108" w:firstLine="398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89322-7450-406C-B295-C3B67F85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2017-05-17T02:04:00Z</dcterms:created>
  <dcterms:modified xsi:type="dcterms:W3CDTF">2017-05-17T02:34:00Z</dcterms:modified>
</cp:coreProperties>
</file>